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820"/>
      </w:tblGrid>
      <w:tr w:rsidR="00AB476C" w:rsidTr="001A0523">
        <w:tc>
          <w:tcPr>
            <w:tcW w:w="10490" w:type="dxa"/>
          </w:tcPr>
          <w:p w:rsidR="00AB476C" w:rsidRDefault="00AB476C" w:rsidP="0023382C"/>
        </w:tc>
        <w:tc>
          <w:tcPr>
            <w:tcW w:w="4820" w:type="dxa"/>
          </w:tcPr>
          <w:p w:rsidR="003A6F4E" w:rsidRDefault="00FF019D" w:rsidP="003A6F4E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3A6F4E" w:rsidRPr="003A6F4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FF019D" w:rsidRPr="003A6F4E" w:rsidRDefault="00FF019D" w:rsidP="003A6F4E">
            <w:pPr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F4E" w:rsidRPr="003A6F4E" w:rsidRDefault="003A6F4E" w:rsidP="003A6F4E">
            <w:pPr>
              <w:ind w:left="18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A6F4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3A6F4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административному регламенту предоставления муниципальной услуги </w:t>
            </w:r>
            <w:r w:rsidRPr="003A6F4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3A6F4E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ввод в эксплуатацию</w:t>
            </w:r>
            <w:r w:rsidRPr="003A6F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</w:t>
            </w:r>
          </w:p>
          <w:p w:rsidR="00AB476C" w:rsidRPr="0055764F" w:rsidRDefault="00AB476C" w:rsidP="00233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6F4E" w:rsidRPr="001A0523" w:rsidRDefault="003A6F4E">
      <w:pPr>
        <w:rPr>
          <w:rFonts w:ascii="Times New Roman" w:hAnsi="Times New Roman" w:cs="Times New Roman"/>
          <w:sz w:val="28"/>
          <w:szCs w:val="28"/>
        </w:rPr>
      </w:pPr>
    </w:p>
    <w:p w:rsidR="00AB476C" w:rsidRPr="00FF019D" w:rsidRDefault="00FF019D" w:rsidP="00AB476C">
      <w:pPr>
        <w:pStyle w:val="1"/>
        <w:rPr>
          <w:b w:val="0"/>
          <w:sz w:val="28"/>
          <w:szCs w:val="28"/>
        </w:rPr>
      </w:pPr>
      <w:r w:rsidRPr="00FF019D">
        <w:rPr>
          <w:b w:val="0"/>
          <w:sz w:val="28"/>
          <w:szCs w:val="28"/>
        </w:rPr>
        <w:t xml:space="preserve">Исчерпывающий перечень </w:t>
      </w:r>
      <w:r w:rsidR="00AB476C" w:rsidRPr="00FF019D">
        <w:rPr>
          <w:b w:val="0"/>
          <w:sz w:val="28"/>
          <w:szCs w:val="28"/>
        </w:rPr>
        <w:t>документов, необходимых для предоставления муниципальной услуги</w:t>
      </w:r>
    </w:p>
    <w:p w:rsidR="00AB476C" w:rsidRPr="00124FCB" w:rsidRDefault="00AB476C" w:rsidP="00124FCB">
      <w:pPr>
        <w:pStyle w:val="ae"/>
        <w:rPr>
          <w:sz w:val="28"/>
          <w:szCs w:val="28"/>
        </w:rPr>
      </w:pPr>
    </w:p>
    <w:p w:rsidR="003A6F4E" w:rsidRPr="00124FCB" w:rsidRDefault="003A6F4E" w:rsidP="0012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043"/>
        <w:gridCol w:w="1985"/>
        <w:gridCol w:w="2409"/>
        <w:gridCol w:w="3827"/>
        <w:gridCol w:w="4253"/>
      </w:tblGrid>
      <w:tr w:rsidR="00AB476C" w:rsidTr="001A0523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Идентификатор категории (признаков) заявителей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Способы подачи таких документов и (или) информации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представлению документов заявителем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AB476C" w:rsidTr="001A0523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 и (или) информация, которые заявитель должен представить самостоятельно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 и (или)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B476C" w:rsidTr="001A0523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6C" w:rsidRDefault="00AB476C" w:rsidP="0023382C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AB476C" w:rsidRPr="00FF019D" w:rsidTr="001A0523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Pr="00FF019D" w:rsidRDefault="00AB476C" w:rsidP="00FF019D">
            <w:pPr>
              <w:pStyle w:val="a5"/>
              <w:rPr>
                <w:rFonts w:ascii="Times New Roman" w:hAnsi="Times New Roman" w:cs="Times New Roman"/>
              </w:rPr>
            </w:pPr>
            <w:bookmarkStart w:id="0" w:name="sub_6001"/>
            <w:r w:rsidRPr="00FF019D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  <w:shd w:val="clear" w:color="auto" w:fill="FFFFFF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</w:t>
            </w:r>
            <w:r w:rsidRPr="00FF01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lastRenderedPageBreak/>
              <w:t>1. В электронной форме посредством Портала;</w:t>
            </w:r>
          </w:p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t xml:space="preserve">2. На бумажном носителе посредством личного обращения в уполномоченный </w:t>
            </w:r>
            <w:r w:rsidRPr="00FF019D">
              <w:rPr>
                <w:szCs w:val="24"/>
              </w:rPr>
              <w:lastRenderedPageBreak/>
              <w:t>орган, в том числе через МФЦ, в соответствии с Соглашением о взаимодействии между МФЦ и Администрацией.</w:t>
            </w:r>
          </w:p>
          <w:p w:rsidR="00AB476C" w:rsidRPr="00FF019D" w:rsidRDefault="00AB476C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lastRenderedPageBreak/>
              <w:t xml:space="preserve">Требования к представлению документов заявителем, включая требования к формату количеству, представлению документов только отдельными категориями </w:t>
            </w:r>
            <w:r w:rsidRPr="00FF019D">
              <w:rPr>
                <w:rFonts w:ascii="Times New Roman" w:hAnsi="Times New Roman" w:cs="Times New Roman"/>
              </w:rPr>
              <w:lastRenderedPageBreak/>
              <w:t>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6F" w:rsidRPr="00FF019D" w:rsidRDefault="00464B6A" w:rsidP="00FF019D">
            <w:pPr>
              <w:spacing w:line="245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F01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Документы для </w:t>
            </w:r>
            <w:r w:rsidRPr="00FF0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предоставления муниципальной услуги </w:t>
            </w:r>
            <w:r w:rsidRPr="00FF019D">
              <w:rPr>
                <w:rFonts w:ascii="Times New Roman" w:hAnsi="Times New Roman" w:cs="Times New Roman"/>
                <w:sz w:val="24"/>
                <w:szCs w:val="24"/>
              </w:rPr>
              <w:t>«Выдача разрешений на ввод в эксплуатацию»</w:t>
            </w:r>
            <w:r w:rsidR="0081656F" w:rsidRPr="00FF0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464B6A" w:rsidRPr="00EA4D81" w:rsidRDefault="00464B6A" w:rsidP="00EA4D81">
            <w:pPr>
              <w:pStyle w:val="a7"/>
              <w:numPr>
                <w:ilvl w:val="0"/>
                <w:numId w:val="2"/>
              </w:numPr>
              <w:spacing w:line="245" w:lineRule="auto"/>
              <w:ind w:left="-137" w:firstLine="4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о выдаче разрешения на ввод в эксплуатацию</w:t>
            </w:r>
            <w:r w:rsidRPr="00EA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построенных, реконструированных объектов капитального строительства согласно </w:t>
            </w:r>
            <w:r w:rsidRPr="00EA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приложению № 3 к настоящему регламенту;</w:t>
            </w:r>
          </w:p>
          <w:p w:rsidR="00EA4D81" w:rsidRPr="00487C2A" w:rsidRDefault="00EA4D81" w:rsidP="00EA4D81">
            <w:pPr>
              <w:pStyle w:val="a7"/>
              <w:numPr>
                <w:ilvl w:val="0"/>
                <w:numId w:val="2"/>
              </w:numPr>
              <w:spacing w:line="245" w:lineRule="auto"/>
              <w:ind w:left="-137" w:firstLine="49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4D8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  <w:r w:rsidR="00487C2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;</w:t>
            </w:r>
          </w:p>
          <w:p w:rsidR="00487C2A" w:rsidRPr="00487C2A" w:rsidRDefault="00487C2A" w:rsidP="00EA4D81">
            <w:pPr>
              <w:pStyle w:val="a7"/>
              <w:numPr>
                <w:ilvl w:val="0"/>
                <w:numId w:val="2"/>
              </w:numPr>
              <w:spacing w:line="245" w:lineRule="auto"/>
              <w:ind w:left="-137" w:firstLine="49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87C2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разрешение на строительство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;</w:t>
            </w:r>
          </w:p>
          <w:p w:rsidR="00464B6A" w:rsidRPr="00FF019D" w:rsidRDefault="00487C2A" w:rsidP="00FF019D">
            <w:pPr>
              <w:pStyle w:val="s1"/>
              <w:shd w:val="clear" w:color="auto" w:fill="FFFFFF"/>
              <w:spacing w:before="0" w:after="0"/>
              <w:jc w:val="both"/>
            </w:pPr>
            <w:r>
              <w:t>4</w:t>
            </w:r>
            <w:r w:rsidR="00464B6A" w:rsidRPr="00FF019D">
              <w:t>) копии документов, удостоверяющих личность заявителя (паспорт), в случае обращения доверенного лица – доверенность и копия документа, удостоверяющего его личность (паспорт);</w:t>
            </w:r>
          </w:p>
          <w:p w:rsidR="00464B6A" w:rsidRPr="00FF019D" w:rsidRDefault="00487C2A" w:rsidP="00FF019D">
            <w:pPr>
              <w:pStyle w:val="s1"/>
              <w:shd w:val="clear" w:color="auto" w:fill="FFFFFF"/>
              <w:spacing w:before="0" w:after="0"/>
              <w:jc w:val="both"/>
            </w:pPr>
            <w:r>
              <w:t>5</w:t>
            </w:r>
            <w:r w:rsidR="00464B6A" w:rsidRPr="00FF019D">
      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 w:rsidR="00464B6A" w:rsidRDefault="00487C2A" w:rsidP="00FF019D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lastRenderedPageBreak/>
              <w:t>6</w:t>
            </w:r>
            <w:r w:rsidR="00464B6A" w:rsidRPr="00FF019D">
      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  <w:proofErr w:type="gramEnd"/>
          </w:p>
          <w:p w:rsidR="00EA4D81" w:rsidRPr="00EA4D81" w:rsidRDefault="00487C2A" w:rsidP="00EA4D81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rPr>
                <w:rFonts w:eastAsiaTheme="minorHAnsi"/>
                <w:color w:val="22272F"/>
                <w:shd w:val="clear" w:color="auto" w:fill="FFFFFF"/>
                <w:lang w:eastAsia="en-US"/>
              </w:rPr>
              <w:t>7</w:t>
            </w:r>
            <w:r w:rsidR="00EA4D81">
              <w:rPr>
                <w:rFonts w:eastAsiaTheme="minorHAnsi"/>
                <w:color w:val="22272F"/>
                <w:shd w:val="clear" w:color="auto" w:fill="FFFFFF"/>
                <w:lang w:eastAsia="en-US"/>
              </w:rPr>
              <w:t xml:space="preserve">) </w:t>
            </w:r>
            <w:r w:rsidR="00EA4D81" w:rsidRPr="00EA4D81">
              <w:rPr>
                <w:rFonts w:eastAsiaTheme="minorHAnsi"/>
                <w:color w:val="22272F"/>
                <w:shd w:val="clear" w:color="auto" w:fill="FFFFFF"/>
                <w:lang w:eastAsia="en-US"/>
              </w:rPr>
              <w:t xml:space="preserve">реквизиты заключения органа государственного строительного надзора (в случае, если предусмотрено осуществление государственного строительного 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надзора в соответствии с </w:t>
            </w:r>
            <w:hyperlink r:id="rId8" w:anchor="/document/12138258/entry/5401" w:history="1">
              <w:r w:rsidR="00EA4D81" w:rsidRPr="00EA4D81">
                <w:rPr>
                  <w:rFonts w:eastAsiaTheme="minorHAnsi"/>
                  <w:shd w:val="clear" w:color="auto" w:fill="FFFFFF"/>
                  <w:lang w:eastAsia="en-US"/>
                </w:rPr>
                <w:t>частью 1 статьи 54</w:t>
              </w:r>
            </w:hyperlink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proofErr w:type="spellStart"/>
            <w:r w:rsidR="00EA4D81" w:rsidRPr="00EA4D81">
              <w:t>ГрК</w:t>
            </w:r>
            <w:proofErr w:type="spellEnd"/>
            <w:r w:rsidR="00EA4D81" w:rsidRPr="00EA4D81">
              <w:t xml:space="preserve"> РФ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) о соответствии построенного, реконструированного объекта капитального строительства указанным в </w:t>
            </w:r>
            <w:hyperlink r:id="rId9" w:anchor="/document/12138258/entry/4951" w:history="1">
              <w:r w:rsidR="00EA4D81" w:rsidRPr="00EA4D81">
                <w:rPr>
                  <w:rFonts w:eastAsiaTheme="minorHAnsi"/>
                  <w:shd w:val="clear" w:color="auto" w:fill="FFFFFF"/>
                  <w:lang w:eastAsia="en-US"/>
                </w:rPr>
                <w:t>пункте 1 части 5 статьи 49</w:t>
              </w:r>
            </w:hyperlink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r w:rsidR="00EA4D81" w:rsidRPr="00EA4D81">
              <w:t xml:space="preserve"> </w:t>
            </w:r>
            <w:proofErr w:type="spellStart"/>
            <w:r w:rsidR="00EA4D81" w:rsidRPr="00EA4D81">
              <w:t>ГрК</w:t>
            </w:r>
            <w:proofErr w:type="spellEnd"/>
            <w:r w:rsidR="00EA4D81" w:rsidRPr="00EA4D81">
              <w:t xml:space="preserve"> РФ 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 xml:space="preserve">требованиям проектной документации (в том 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lastRenderedPageBreak/>
              <w:t>числе с учетом изменений, внесенных в рабочую документацию и являющихся в соответствии с </w:t>
            </w:r>
            <w:hyperlink r:id="rId10" w:anchor="/document/12138258/entry/52013" w:history="1">
              <w:r w:rsidR="00EA4D81" w:rsidRPr="00EA4D81">
                <w:rPr>
                  <w:rFonts w:eastAsiaTheme="minorHAnsi"/>
                  <w:shd w:val="clear" w:color="auto" w:fill="FFFFFF"/>
                  <w:lang w:eastAsia="en-US"/>
                </w:rPr>
                <w:t>частью</w:t>
              </w:r>
              <w:proofErr w:type="gramEnd"/>
              <w:r w:rsidR="00EA4D81" w:rsidRPr="00EA4D81">
                <w:rPr>
                  <w:rFonts w:eastAsiaTheme="minorHAnsi"/>
                  <w:shd w:val="clear" w:color="auto" w:fill="FFFFFF"/>
                  <w:lang w:eastAsia="en-US"/>
                </w:rPr>
                <w:t xml:space="preserve"> </w:t>
              </w:r>
              <w:proofErr w:type="gramStart"/>
              <w:r w:rsidR="00EA4D81" w:rsidRPr="00EA4D81">
                <w:rPr>
                  <w:rFonts w:eastAsiaTheme="minorHAnsi"/>
                  <w:shd w:val="clear" w:color="auto" w:fill="FFFFFF"/>
                  <w:lang w:eastAsia="en-US"/>
                </w:rPr>
                <w:t>1.3 статьи 52</w:t>
              </w:r>
            </w:hyperlink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proofErr w:type="spellStart"/>
            <w:r w:rsidR="00EA4D81" w:rsidRPr="00EA4D81">
              <w:t>ГрК</w:t>
            </w:r>
            <w:proofErr w:type="spellEnd"/>
            <w:r w:rsidR="00EA4D81" w:rsidRPr="00EA4D81">
              <w:t xml:space="preserve"> РФ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 xml:space="preserve">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</w:t>
            </w:r>
            <w:r w:rsidR="00EA4D81">
              <w:rPr>
                <w:rFonts w:eastAsiaTheme="minorHAnsi"/>
                <w:shd w:val="clear" w:color="auto" w:fill="FFFFFF"/>
                <w:lang w:eastAsia="en-US"/>
              </w:rPr>
              <w:t xml:space="preserve">), выдаваемого в 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случаях, предусмотренных </w:t>
            </w:r>
            <w:hyperlink r:id="rId11" w:anchor="/document/12138258/entry/5405" w:history="1">
              <w:r w:rsidR="00EA4D81" w:rsidRPr="00EA4D81">
                <w:rPr>
                  <w:rFonts w:eastAsiaTheme="minorHAnsi"/>
                  <w:shd w:val="clear" w:color="auto" w:fill="FFFFFF"/>
                  <w:lang w:eastAsia="en-US"/>
                </w:rPr>
                <w:t>частью 5 статьи 54</w:t>
              </w:r>
            </w:hyperlink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 </w:t>
            </w:r>
            <w:proofErr w:type="spellStart"/>
            <w:r w:rsidR="00EA4D81" w:rsidRPr="00EA4D81">
              <w:t>ГрК</w:t>
            </w:r>
            <w:proofErr w:type="spellEnd"/>
            <w:r w:rsidR="00EA4D81" w:rsidRPr="00EA4D81">
              <w:t xml:space="preserve"> РФ</w:t>
            </w:r>
            <w:r w:rsidR="00EA4D81" w:rsidRPr="00EA4D81">
              <w:rPr>
                <w:rFonts w:eastAsiaTheme="minorHAnsi"/>
                <w:shd w:val="clear" w:color="auto" w:fill="FFFFFF"/>
                <w:lang w:eastAsia="en-US"/>
              </w:rPr>
              <w:t>;</w:t>
            </w:r>
            <w:proofErr w:type="gramEnd"/>
          </w:p>
          <w:p w:rsidR="00464B6A" w:rsidRPr="00FF019D" w:rsidRDefault="00487C2A" w:rsidP="00FF019D">
            <w:pPr>
              <w:pStyle w:val="s1"/>
              <w:shd w:val="clear" w:color="auto" w:fill="FFFFFF"/>
              <w:spacing w:before="0" w:after="0"/>
              <w:jc w:val="both"/>
            </w:pPr>
            <w:r>
              <w:t>8</w:t>
            </w:r>
            <w:r w:rsidR="00464B6A" w:rsidRPr="00FF019D">
              <w:t xml:space="preserve">) </w:t>
            </w:r>
            <w:r w:rsidR="0023382C">
              <w:t xml:space="preserve">реквизиты </w:t>
            </w:r>
            <w:r w:rsidR="00464B6A" w:rsidRPr="00FF019D">
              <w:t>акт</w:t>
            </w:r>
            <w:r w:rsidR="0023382C">
              <w:t>а</w:t>
            </w:r>
            <w:r w:rsidR="00464B6A" w:rsidRPr="00FF019D">
              <w:t xml:space="preserve"> приёмки выполненных работ по сохранению объекта культурного наследия, утверждённый соответствующим органом охраны объектов культурного наследия, определённым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</w:t>
            </w:r>
            <w:r w:rsidR="00464B6A" w:rsidRPr="00FF019D">
              <w:lastRenderedPageBreak/>
              <w:t>использования;</w:t>
            </w:r>
          </w:p>
          <w:p w:rsidR="00464B6A" w:rsidRPr="00FF019D" w:rsidRDefault="00487C2A" w:rsidP="00FF019D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>9</w:t>
            </w:r>
            <w:r w:rsidR="00464B6A" w:rsidRPr="00FF019D">
              <w:t>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учёт</w:t>
            </w:r>
            <w:proofErr w:type="gramEnd"/>
            <w:r w:rsidR="00464B6A" w:rsidRPr="00FF019D">
              <w:t xml:space="preserve"> и (или) государственная регистрация прав не осуществляется</w:t>
            </w:r>
          </w:p>
          <w:p w:rsidR="00252B97" w:rsidRPr="00FF019D" w:rsidRDefault="00487C2A" w:rsidP="00FF019D">
            <w:pPr>
              <w:pStyle w:val="s1"/>
              <w:shd w:val="clear" w:color="auto" w:fill="FFFFFF"/>
              <w:spacing w:before="0" w:after="0"/>
              <w:jc w:val="both"/>
            </w:pPr>
            <w:proofErr w:type="gramStart"/>
            <w:r>
              <w:t>10</w:t>
            </w:r>
            <w:r w:rsidR="00252B97" w:rsidRPr="00FF019D">
              <w:t xml:space="preserve">) </w:t>
            </w:r>
            <w:r w:rsidR="00252B97" w:rsidRPr="00FF019D">
              <w:rPr>
                <w:color w:val="22272F"/>
                <w:shd w:val="clear" w:color="auto" w:fill="FFFFFF"/>
              </w:rPr>
              <w:t>подтверждение соответствия условиям застройки, предусмотренным </w:t>
            </w:r>
            <w:r w:rsidR="00252B97" w:rsidRPr="00FF019D">
              <w:rPr>
                <w:rFonts w:eastAsiaTheme="minorEastAsia"/>
                <w:shd w:val="clear" w:color="auto" w:fill="FFFFFF"/>
              </w:rPr>
              <w:t>статьей 10</w:t>
            </w:r>
            <w:r w:rsidR="00252B97" w:rsidRPr="00FF019D">
              <w:rPr>
                <w:color w:val="22272F"/>
                <w:shd w:val="clear" w:color="auto" w:fill="FFFFFF"/>
              </w:rPr>
              <w:t xml:space="preserve"> Федерального закона от 27 декабря 2019 года N 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</w:t>
            </w:r>
            <w:r w:rsidR="00252B97" w:rsidRPr="00FF019D">
              <w:rPr>
                <w:color w:val="22272F"/>
                <w:shd w:val="clear" w:color="auto" w:fill="FFFFFF"/>
              </w:rPr>
              <w:lastRenderedPageBreak/>
              <w:t>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</w:t>
            </w:r>
            <w:proofErr w:type="gramEnd"/>
            <w:r w:rsidR="00252B97" w:rsidRPr="00FF019D">
              <w:rPr>
                <w:color w:val="22272F"/>
                <w:shd w:val="clear" w:color="auto" w:fill="FFFFFF"/>
              </w:rPr>
              <w:t xml:space="preserve">, </w:t>
            </w:r>
            <w:proofErr w:type="gramStart"/>
            <w:r w:rsidR="00252B97" w:rsidRPr="00FF019D">
              <w:rPr>
                <w:color w:val="22272F"/>
                <w:shd w:val="clear" w:color="auto" w:fill="FFFFFF"/>
              </w:rPr>
              <w:t>принадлежащих</w:t>
            </w:r>
            <w:proofErr w:type="gramEnd"/>
            <w:r w:rsidR="00252B97" w:rsidRPr="00FF019D">
              <w:rPr>
                <w:color w:val="22272F"/>
                <w:shd w:val="clear" w:color="auto" w:fill="FFFFFF"/>
              </w:rPr>
              <w:t xml:space="preserve"> на праве собственности, аренды или ином законном основании винодельческим хозяйствам или виноградарским хозяйствам.</w:t>
            </w:r>
          </w:p>
          <w:p w:rsidR="00AB476C" w:rsidRPr="00FF019D" w:rsidRDefault="00487C2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</w:t>
            </w:r>
            <w:bookmarkStart w:id="1" w:name="_GoBack"/>
            <w:bookmarkEnd w:id="1"/>
            <w:r w:rsidR="00464B6A" w:rsidRPr="00FF019D">
              <w:rPr>
                <w:rFonts w:ascii="Times New Roman" w:hAnsi="Times New Roman" w:cs="Times New Roman"/>
              </w:rPr>
              <w:t xml:space="preserve">) договор или договоры, заключённые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="00464B6A" w:rsidRPr="00FF019D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464B6A" w:rsidRPr="00FF019D">
              <w:rPr>
                <w:rFonts w:ascii="Times New Roman" w:hAnsi="Times New Roman" w:cs="Times New Roman"/>
              </w:rPr>
              <w:t>-места, а также документы, подтверждающие</w:t>
            </w:r>
            <w:proofErr w:type="gramEnd"/>
            <w:r w:rsidR="00464B6A" w:rsidRPr="00FF01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64B6A" w:rsidRPr="00FF019D">
              <w:rPr>
                <w:rFonts w:ascii="Times New Roman" w:hAnsi="Times New Roman" w:cs="Times New Roman"/>
              </w:rPr>
              <w:t xml:space="preserve">исполнение застройщиком и иным лицом (иными лицами) обязательств по указанным договорам и </w:t>
            </w:r>
            <w:r w:rsidR="00464B6A" w:rsidRPr="00FF019D">
              <w:rPr>
                <w:rFonts w:ascii="Times New Roman" w:hAnsi="Times New Roman" w:cs="Times New Roman"/>
              </w:rPr>
              <w:lastRenderedPageBreak/>
              <w:t>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B6A" w:rsidRPr="0023382C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lastRenderedPageBreak/>
              <w:t xml:space="preserve">1) </w:t>
            </w:r>
            <w:r w:rsidR="0023382C" w:rsidRPr="0023382C">
              <w:rPr>
                <w:color w:val="22272F"/>
                <w:shd w:val="clear" w:color="auto" w:fill="FFFFFF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</w:t>
            </w:r>
            <w:r w:rsidR="00487C2A">
              <w:rPr>
                <w:color w:val="22272F"/>
                <w:shd w:val="clear" w:color="auto" w:fill="FFFFFF"/>
              </w:rPr>
              <w:t xml:space="preserve">ние об установлении сервитута, </w:t>
            </w:r>
            <w:r w:rsidR="0023382C" w:rsidRPr="0023382C">
              <w:rPr>
                <w:color w:val="22272F"/>
                <w:shd w:val="clear" w:color="auto" w:fill="FFFFFF"/>
              </w:rPr>
              <w:t xml:space="preserve"> решени</w:t>
            </w:r>
            <w:r w:rsidR="00487C2A">
              <w:rPr>
                <w:color w:val="22272F"/>
                <w:shd w:val="clear" w:color="auto" w:fill="FFFFFF"/>
              </w:rPr>
              <w:t>е</w:t>
            </w:r>
            <w:r w:rsidR="0023382C" w:rsidRPr="0023382C">
              <w:rPr>
                <w:color w:val="22272F"/>
                <w:shd w:val="clear" w:color="auto" w:fill="FFFFFF"/>
              </w:rPr>
              <w:t xml:space="preserve"> об установлении публичного сервитута</w:t>
            </w:r>
            <w:r w:rsidRPr="0023382C">
              <w:t>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>2) разрешение на строительство;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 xml:space="preserve">3) заключение органа </w:t>
            </w:r>
            <w:r w:rsidRPr="00FF019D">
              <w:lastRenderedPageBreak/>
              <w:t xml:space="preserve">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      </w:r>
            <w:proofErr w:type="spellStart"/>
            <w:r w:rsidRPr="00FF019D">
              <w:t>ГрК</w:t>
            </w:r>
            <w:proofErr w:type="spellEnd"/>
            <w:r w:rsidRPr="00FF019D">
              <w:t xml:space="preserve"> РФ о соответствии построенного, реконструированного объекта капитального строительства указанным в пункте 1 части 5 статьи 49 </w:t>
            </w:r>
            <w:proofErr w:type="spellStart"/>
            <w:r w:rsidRPr="00FF019D">
              <w:t>ГрК</w:t>
            </w:r>
            <w:proofErr w:type="spellEnd"/>
            <w:r w:rsidRPr="00FF019D">
              <w:t xml:space="preserve"> РФ требованиям проектной документации (в том числе с учётом изменений, внесённых в рабочую документацию и являющихся в соответствии с частью 1.3 статьи 52 </w:t>
            </w:r>
            <w:proofErr w:type="spellStart"/>
            <w:r w:rsidRPr="00FF019D">
              <w:t>ГрК</w:t>
            </w:r>
            <w:proofErr w:type="spellEnd"/>
            <w:r w:rsidRPr="00FF019D">
      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</w:t>
            </w:r>
            <w:proofErr w:type="spellStart"/>
            <w:r w:rsidRPr="00FF019D">
              <w:t>ГрК</w:t>
            </w:r>
            <w:proofErr w:type="spellEnd"/>
            <w:r w:rsidRPr="00FF019D">
              <w:t xml:space="preserve"> РФ</w:t>
            </w:r>
          </w:p>
          <w:p w:rsidR="00AB476C" w:rsidRPr="0023382C" w:rsidRDefault="0023382C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3382C">
              <w:rPr>
                <w:rFonts w:ascii="Times New Roman" w:eastAsiaTheme="minorHAnsi" w:hAnsi="Times New Roman" w:cs="Times New Roman"/>
                <w:color w:val="22272F"/>
                <w:shd w:val="clear" w:color="auto" w:fill="FFFFFF"/>
                <w:lang w:eastAsia="en-US"/>
              </w:rPr>
              <w:t>4)</w:t>
            </w:r>
            <w:r w:rsidR="00EA4D81">
              <w:rPr>
                <w:rFonts w:ascii="Times New Roman" w:eastAsiaTheme="minorHAnsi" w:hAnsi="Times New Roman" w:cs="Times New Roman"/>
                <w:color w:val="22272F"/>
                <w:shd w:val="clear" w:color="auto" w:fill="FFFFFF"/>
                <w:lang w:eastAsia="en-US"/>
              </w:rPr>
              <w:t xml:space="preserve"> </w:t>
            </w:r>
            <w:r w:rsidRPr="0023382C">
              <w:rPr>
                <w:rFonts w:ascii="Times New Roman" w:eastAsiaTheme="minorHAnsi" w:hAnsi="Times New Roman" w:cs="Times New Roman"/>
                <w:color w:val="22272F"/>
                <w:shd w:val="clear" w:color="auto" w:fill="FFFFFF"/>
                <w:lang w:eastAsia="en-US"/>
              </w:rPr>
      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      </w:r>
            <w:hyperlink r:id="rId12" w:anchor="/document/12127232/entry/0" w:history="1">
              <w:r w:rsidRPr="0023382C">
                <w:rPr>
                  <w:rFonts w:ascii="Times New Roman" w:eastAsiaTheme="minorHAnsi" w:hAnsi="Times New Roman" w:cs="Times New Roman"/>
                  <w:color w:val="3272C0"/>
                  <w:shd w:val="clear" w:color="auto" w:fill="FFFFFF"/>
                  <w:lang w:eastAsia="en-US"/>
                </w:rPr>
                <w:t>Федеральным законом</w:t>
              </w:r>
            </w:hyperlink>
            <w:r w:rsidRPr="0023382C">
              <w:rPr>
                <w:rFonts w:ascii="Times New Roman" w:eastAsiaTheme="minorHAnsi" w:hAnsi="Times New Roman" w:cs="Times New Roman"/>
                <w:color w:val="22272F"/>
                <w:shd w:val="clear" w:color="auto" w:fill="FFFFFF"/>
                <w:lang w:eastAsia="en-US"/>
              </w:rPr>
              <w:t xml:space="preserve"> от 25 июня 2002 года N 73-ФЗ "Об объектах культурного наследия (памятниках истории и культуры) народов Российской Федерации", при </w:t>
            </w:r>
            <w:r w:rsidRPr="0023382C">
              <w:rPr>
                <w:rFonts w:ascii="Times New Roman" w:eastAsiaTheme="minorHAnsi" w:hAnsi="Times New Roman" w:cs="Times New Roman"/>
                <w:color w:val="22272F"/>
                <w:shd w:val="clear" w:color="auto" w:fill="FFFFFF"/>
                <w:lang w:eastAsia="en-US"/>
              </w:rPr>
              <w:lastRenderedPageBreak/>
              <w:t>проведении реставрации, консервации, ремонта этого объекта и его приспособления для современного использования.</w:t>
            </w:r>
            <w:proofErr w:type="gramEnd"/>
          </w:p>
        </w:tc>
      </w:tr>
      <w:tr w:rsidR="00AB476C" w:rsidRPr="00FF019D" w:rsidTr="001A0523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Pr="00FF019D" w:rsidRDefault="00AB476C" w:rsidP="00FF019D">
            <w:pPr>
              <w:pStyle w:val="a5"/>
              <w:rPr>
                <w:rFonts w:ascii="Times New Roman" w:hAnsi="Times New Roman" w:cs="Times New Roman"/>
              </w:rPr>
            </w:pPr>
            <w:bookmarkStart w:id="2" w:name="sub_6002"/>
            <w:r w:rsidRPr="00FF019D">
              <w:rPr>
                <w:rFonts w:ascii="Times New Roman" w:hAnsi="Times New Roman" w:cs="Times New Roman"/>
              </w:rPr>
              <w:lastRenderedPageBreak/>
              <w:t>2.</w:t>
            </w:r>
            <w:bookmarkEnd w:id="2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</w:t>
            </w:r>
            <w:r w:rsidRPr="00FF019D">
              <w:rPr>
                <w:rFonts w:ascii="Times New Roman" w:hAnsi="Times New Roman" w:cs="Times New Roman"/>
              </w:rPr>
              <w:lastRenderedPageBreak/>
              <w:t>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lastRenderedPageBreak/>
              <w:t>1. В электронной форме посредством Портала;</w:t>
            </w:r>
          </w:p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</w:t>
            </w:r>
          </w:p>
          <w:p w:rsidR="00AB476C" w:rsidRPr="00FF019D" w:rsidRDefault="00AB476C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shd w:val="clear" w:color="auto" w:fill="FFFFFF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0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Документы для предоставления муниципальной услуги </w:t>
            </w:r>
            <w:r w:rsidRPr="00FF019D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разрешение на ввод объекта в эксплуатацию»</w:t>
            </w:r>
            <w:r w:rsidRPr="00FF01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464B6A" w:rsidRPr="00FF019D" w:rsidRDefault="00464B6A" w:rsidP="00FF019D">
            <w:pPr>
              <w:spacing w:line="245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01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заявление о </w:t>
            </w:r>
            <w:r w:rsidRPr="00FF019D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разрешение на ввод объекта в эксплуатацию</w:t>
            </w:r>
            <w:r w:rsidRPr="00FF01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построенных, реконструированных объектов капитального строительства согласно приложению № 4 к настоящему Административному регламенту;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>2) копии документов, удостоверяющих личность заявителя (паспорт), в случае обращения доверенного лица – доверенность и копия документа, удостоверяющего его личность (паспорт);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 xml:space="preserve">3) акт о подключении (технологическом присоединении) построенного, реконструированного объекта капитального строительства к </w:t>
            </w:r>
            <w:r w:rsidRPr="00FF019D">
              <w:lastRenderedPageBreak/>
              <w:t>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 xml:space="preserve">5) акт приёмки выполненных работ по сохранению объекта культурного наследия, утверждённый соответствующим органом охраны объектов культурного наследия, определённым Федеральным </w:t>
            </w:r>
            <w:r w:rsidRPr="00FF019D">
              <w:lastRenderedPageBreak/>
              <w:t>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464B6A" w:rsidRPr="00FF019D" w:rsidRDefault="00464B6A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>6)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учёт и (или) государственная регистрация прав не осуществляется</w:t>
            </w:r>
          </w:p>
          <w:p w:rsidR="00252B97" w:rsidRPr="00FF019D" w:rsidRDefault="00252B97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 xml:space="preserve">7) подтверждение соответствия условиям застройки, предусмотренным статьей 10 </w:t>
            </w:r>
            <w:r w:rsidRPr="00FF019D">
              <w:lastRenderedPageBreak/>
              <w:t>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      </w:r>
          </w:p>
          <w:p w:rsidR="00AB476C" w:rsidRPr="00FF019D" w:rsidRDefault="00252B97" w:rsidP="00FF019D">
            <w:pPr>
              <w:pStyle w:val="s1"/>
              <w:shd w:val="clear" w:color="auto" w:fill="FFFFFF"/>
              <w:spacing w:before="0" w:after="0"/>
              <w:jc w:val="both"/>
            </w:pPr>
            <w:r w:rsidRPr="00FF019D">
              <w:t>8</w:t>
            </w:r>
            <w:r w:rsidR="00464B6A" w:rsidRPr="00FF019D">
              <w:t xml:space="preserve">) договор или договоры, заключённые между застройщиком и иным лицом (иными лицами), в случае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</w:t>
            </w:r>
            <w:r w:rsidR="00464B6A" w:rsidRPr="00FF019D">
              <w:lastRenderedPageBreak/>
              <w:t xml:space="preserve">здание, сооружение или на все расположенные в таких здании, сооружении помещения, </w:t>
            </w:r>
            <w:proofErr w:type="spellStart"/>
            <w:r w:rsidR="00464B6A" w:rsidRPr="00FF019D">
              <w:t>машино</w:t>
            </w:r>
            <w:proofErr w:type="spellEnd"/>
            <w:r w:rsidR="00464B6A" w:rsidRPr="00FF019D">
      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B6A" w:rsidRPr="00FF019D" w:rsidRDefault="003A6F4E" w:rsidP="00FF019D">
            <w:pPr>
              <w:pStyle w:val="s1"/>
              <w:shd w:val="clear" w:color="auto" w:fill="FFFFFF"/>
              <w:jc w:val="both"/>
            </w:pPr>
            <w:r w:rsidRPr="00FF019D">
              <w:lastRenderedPageBreak/>
              <w:t xml:space="preserve">1) </w:t>
            </w:r>
            <w:r w:rsidR="00464B6A" w:rsidRPr="00FF019D">
              <w:t xml:space="preserve">правоустанавливающие документы на земельный участок, в том числе соглашение об установлении сервитута, </w:t>
            </w:r>
            <w:r w:rsidR="0023382C">
              <w:t xml:space="preserve">реквизиты </w:t>
            </w:r>
            <w:r w:rsidR="00464B6A" w:rsidRPr="00FF019D">
              <w:t>решени</w:t>
            </w:r>
            <w:r w:rsidR="0023382C">
              <w:t>я</w:t>
            </w:r>
            <w:r w:rsidR="00464B6A" w:rsidRPr="00FF019D">
              <w:t xml:space="preserve"> об установлении публичного сервитута;</w:t>
            </w:r>
          </w:p>
          <w:p w:rsidR="00464B6A" w:rsidRPr="00FF019D" w:rsidRDefault="003A6F4E" w:rsidP="00FF019D">
            <w:pPr>
              <w:pStyle w:val="s1"/>
              <w:shd w:val="clear" w:color="auto" w:fill="FFFFFF"/>
              <w:jc w:val="both"/>
            </w:pPr>
            <w:r w:rsidRPr="00FF019D">
              <w:t>2) разрешение на строитель</w:t>
            </w:r>
            <w:r w:rsidR="00464B6A" w:rsidRPr="00FF019D">
              <w:t>ство;</w:t>
            </w:r>
          </w:p>
          <w:p w:rsidR="003A6F4E" w:rsidRPr="00FF019D" w:rsidRDefault="00464B6A" w:rsidP="00FF019D">
            <w:pPr>
              <w:pStyle w:val="s1"/>
              <w:shd w:val="clear" w:color="auto" w:fill="FFFFFF"/>
              <w:jc w:val="both"/>
            </w:pPr>
            <w:r w:rsidRPr="00FF019D">
              <w:t xml:space="preserve">3) заключение органа </w:t>
            </w:r>
          </w:p>
          <w:p w:rsidR="00464B6A" w:rsidRPr="00FF019D" w:rsidRDefault="003A6F4E" w:rsidP="00FF019D">
            <w:pPr>
              <w:pStyle w:val="s1"/>
              <w:shd w:val="clear" w:color="auto" w:fill="FFFFFF"/>
              <w:jc w:val="both"/>
            </w:pPr>
            <w:r w:rsidRPr="00FF019D">
              <w:t>госу</w:t>
            </w:r>
            <w:r w:rsidR="00464B6A" w:rsidRPr="00FF019D">
              <w:t>дарственного строительного надзора (в случае, если предусмотрено осуществление государственного с</w:t>
            </w:r>
            <w:r w:rsidRPr="00FF019D">
              <w:t>троительного надзора в соответ</w:t>
            </w:r>
            <w:r w:rsidR="00464B6A" w:rsidRPr="00FF019D">
              <w:t xml:space="preserve">ствии с частью 1 статьи 54 </w:t>
            </w:r>
            <w:proofErr w:type="spellStart"/>
            <w:r w:rsidR="00464B6A" w:rsidRPr="00FF019D">
              <w:t>ГрК</w:t>
            </w:r>
            <w:proofErr w:type="spellEnd"/>
            <w:r w:rsidR="00464B6A" w:rsidRPr="00FF019D">
              <w:t xml:space="preserve"> РФ о соответствии построен</w:t>
            </w:r>
            <w:r w:rsidRPr="00FF019D">
              <w:t>ного, реконструированного объек</w:t>
            </w:r>
            <w:r w:rsidR="00464B6A" w:rsidRPr="00FF019D">
              <w:t xml:space="preserve">та капитального </w:t>
            </w:r>
            <w:r w:rsidRPr="00FF019D">
              <w:t>строительства</w:t>
            </w:r>
            <w:r w:rsidR="00464B6A" w:rsidRPr="00FF019D">
              <w:t xml:space="preserve"> указанным в пункте 1 части 5 статьи 49 </w:t>
            </w:r>
            <w:proofErr w:type="spellStart"/>
            <w:r w:rsidR="00464B6A" w:rsidRPr="00FF019D">
              <w:t>ГрК</w:t>
            </w:r>
            <w:proofErr w:type="spellEnd"/>
            <w:r w:rsidR="00464B6A" w:rsidRPr="00FF019D">
              <w:t xml:space="preserve"> РФ требованиям проектной документации (в том числе с учётом изменений, внесённых в рабочую документацию и являющихся в соответствии с частью 1.3 статьи 52 </w:t>
            </w:r>
            <w:proofErr w:type="spellStart"/>
            <w:r w:rsidR="00464B6A" w:rsidRPr="00FF019D">
              <w:t>ГрК</w:t>
            </w:r>
            <w:proofErr w:type="spellEnd"/>
            <w:r w:rsidR="00464B6A" w:rsidRPr="00FF019D">
              <w:t xml:space="preserve"> РФ частью такой проектной документации), заключение уполномоченного на осуществление федерального государственного </w:t>
            </w:r>
            <w:r w:rsidR="00464B6A" w:rsidRPr="00FF019D">
              <w:lastRenderedPageBreak/>
              <w:t xml:space="preserve">экологического контроля (надзора) федерального органа исполни-тельной власти, выдаваемое в случаях, предусмотренных частью 5 статьи 54 </w:t>
            </w:r>
            <w:proofErr w:type="spellStart"/>
            <w:r w:rsidR="00464B6A" w:rsidRPr="00FF019D">
              <w:t>ГрК</w:t>
            </w:r>
            <w:proofErr w:type="spellEnd"/>
            <w:r w:rsidR="00464B6A" w:rsidRPr="00FF019D">
              <w:t xml:space="preserve"> РФ</w:t>
            </w:r>
          </w:p>
          <w:p w:rsidR="00F16C78" w:rsidRPr="00FF019D" w:rsidRDefault="00F16C78" w:rsidP="00FF019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466"/>
              <w:jc w:val="both"/>
              <w:outlineLvl w:val="1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FF0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:rsidR="00AB476C" w:rsidRPr="00FF019D" w:rsidRDefault="00AB476C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026C" w:rsidRPr="00FF019D" w:rsidTr="001A0523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A026C" w:rsidP="00FF019D">
            <w:pPr>
              <w:pStyle w:val="a5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t>1.  В электронной форме посредством Портала.</w:t>
            </w:r>
          </w:p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 xml:space="preserve"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</w:t>
            </w:r>
            <w:r w:rsidRPr="00FF019D">
              <w:rPr>
                <w:rFonts w:ascii="Times New Roman" w:hAnsi="Times New Roman" w:cs="Times New Roman"/>
              </w:rPr>
              <w:lastRenderedPageBreak/>
              <w:t>Администрацией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</w:t>
            </w:r>
            <w:r w:rsidRPr="00FF01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нормативными правовыми актами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FF019D">
              <w:lastRenderedPageBreak/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464B6A" w:rsidRPr="00FF019D" w:rsidRDefault="00464B6A" w:rsidP="00FF019D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FF019D">
              <w:t xml:space="preserve">2) копия документа, удостоверяющего личность заявителя </w:t>
            </w:r>
          </w:p>
          <w:p w:rsidR="004A026C" w:rsidRPr="00FF019D" w:rsidRDefault="00464B6A" w:rsidP="00FF019D">
            <w:pPr>
              <w:pStyle w:val="a6"/>
              <w:ind w:firstLine="321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3) документ, выданный по результату ранее предоставленной муниципальной услуги, в котором допущены опечатки и (или) ошибки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26C" w:rsidRPr="00FF019D" w:rsidRDefault="004A026C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4A026C" w:rsidRPr="00FF019D" w:rsidTr="001A0523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A026C" w:rsidP="00FF019D">
            <w:pPr>
              <w:pStyle w:val="a5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t>1.  В электронной форме посредством Портала.</w:t>
            </w:r>
          </w:p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2. 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FF019D"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4A026C" w:rsidRPr="00FF019D" w:rsidRDefault="00464B6A" w:rsidP="00FF019D">
            <w:pPr>
              <w:pStyle w:val="a6"/>
              <w:ind w:firstLine="463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2) копия документа, удостоверяющего личность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26C" w:rsidRPr="00FF019D" w:rsidRDefault="004A026C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4A026C" w:rsidRPr="00FF019D" w:rsidTr="001A0523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A026C" w:rsidP="00FF019D">
            <w:pPr>
              <w:pStyle w:val="a5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 xml:space="preserve">От имени заявителя могут действовать его представители, наделённые соответствующими </w:t>
            </w:r>
            <w:r w:rsidRPr="00FF019D">
              <w:rPr>
                <w:rFonts w:ascii="Times New Roman" w:hAnsi="Times New Roman" w:cs="Times New Roman"/>
              </w:rPr>
              <w:lastRenderedPageBreak/>
              <w:t>полномочиями в порядке, установленном законодательством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pStyle w:val="ae"/>
              <w:suppressAutoHyphens w:val="0"/>
              <w:jc w:val="both"/>
              <w:rPr>
                <w:szCs w:val="24"/>
              </w:rPr>
            </w:pPr>
            <w:r w:rsidRPr="00FF019D">
              <w:rPr>
                <w:szCs w:val="24"/>
              </w:rPr>
              <w:lastRenderedPageBreak/>
              <w:t>1. В электронной форме посредством Портала;</w:t>
            </w:r>
          </w:p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t xml:space="preserve">2. На бумажном носителе посредством </w:t>
            </w:r>
            <w:r w:rsidRPr="00FF019D">
              <w:rPr>
                <w:rFonts w:ascii="Times New Roman" w:hAnsi="Times New Roman" w:cs="Times New Roman"/>
              </w:rPr>
              <w:lastRenderedPageBreak/>
              <w:t>личного обращения в уполномоченный орган, в том числе через МФЦ, в соответствии с Соглашением о взаимодействии между МФЦ и Администрацией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</w:t>
            </w:r>
            <w:r w:rsidRPr="00FF01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6A" w:rsidRPr="00FF019D" w:rsidRDefault="00464B6A" w:rsidP="00FF01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01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Документы и (или) информации представляются в зависимости от идентификаторов категории (признаков) заявителей, чьи интересы представляет уполномоченное лицо.</w:t>
            </w:r>
          </w:p>
          <w:p w:rsidR="004A026C" w:rsidRPr="00FF019D" w:rsidRDefault="00464B6A" w:rsidP="00FF019D">
            <w:pPr>
              <w:pStyle w:val="a6"/>
              <w:ind w:firstLine="463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</w:rPr>
              <w:lastRenderedPageBreak/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26C" w:rsidRPr="00FF019D" w:rsidRDefault="00464B6A" w:rsidP="00FF019D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F019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Документы и (или) информации представляются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:rsidR="00AB476C" w:rsidRPr="00124FCB" w:rsidRDefault="00AB476C" w:rsidP="00124FCB">
      <w:pPr>
        <w:pStyle w:val="ae"/>
        <w:rPr>
          <w:sz w:val="28"/>
          <w:szCs w:val="28"/>
        </w:rPr>
      </w:pPr>
    </w:p>
    <w:p w:rsidR="001A0523" w:rsidRPr="00124FCB" w:rsidRDefault="001A0523" w:rsidP="00FF01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82C" w:rsidRPr="000D0F2F" w:rsidRDefault="0023382C" w:rsidP="0023382C">
      <w:pPr>
        <w:pStyle w:val="ae"/>
        <w:rPr>
          <w:sz w:val="28"/>
          <w:szCs w:val="28"/>
        </w:rPr>
      </w:pPr>
      <w:r w:rsidRPr="000D0F2F">
        <w:rPr>
          <w:sz w:val="28"/>
          <w:szCs w:val="28"/>
        </w:rPr>
        <w:t>Начальник отдела по вопросам</w:t>
      </w:r>
    </w:p>
    <w:p w:rsidR="0023382C" w:rsidRPr="000D0F2F" w:rsidRDefault="0023382C" w:rsidP="0023382C">
      <w:pPr>
        <w:pStyle w:val="ae"/>
        <w:rPr>
          <w:sz w:val="28"/>
          <w:szCs w:val="28"/>
        </w:rPr>
      </w:pPr>
      <w:r w:rsidRPr="000D0F2F">
        <w:rPr>
          <w:sz w:val="28"/>
          <w:szCs w:val="28"/>
        </w:rPr>
        <w:t>перспективного развития архитектуры и</w:t>
      </w:r>
    </w:p>
    <w:p w:rsidR="0023382C" w:rsidRPr="000D0F2F" w:rsidRDefault="0023382C" w:rsidP="0023382C">
      <w:pPr>
        <w:pStyle w:val="ae"/>
        <w:rPr>
          <w:sz w:val="28"/>
          <w:szCs w:val="28"/>
        </w:rPr>
      </w:pPr>
      <w:r w:rsidRPr="000D0F2F">
        <w:rPr>
          <w:sz w:val="28"/>
          <w:szCs w:val="28"/>
        </w:rPr>
        <w:t>градостроительства администрации</w:t>
      </w:r>
    </w:p>
    <w:p w:rsidR="0023382C" w:rsidRPr="000D0F2F" w:rsidRDefault="0023382C" w:rsidP="0023382C">
      <w:pPr>
        <w:pStyle w:val="ae"/>
        <w:rPr>
          <w:sz w:val="28"/>
          <w:szCs w:val="28"/>
        </w:rPr>
      </w:pPr>
      <w:r w:rsidRPr="000D0F2F">
        <w:rPr>
          <w:sz w:val="28"/>
          <w:szCs w:val="28"/>
        </w:rPr>
        <w:t xml:space="preserve">Темрюкского городского поселения </w:t>
      </w:r>
    </w:p>
    <w:p w:rsidR="0023382C" w:rsidRPr="000D0F2F" w:rsidRDefault="0023382C" w:rsidP="0023382C">
      <w:pPr>
        <w:pStyle w:val="ae"/>
        <w:rPr>
          <w:sz w:val="28"/>
          <w:szCs w:val="28"/>
        </w:rPr>
      </w:pPr>
      <w:r w:rsidRPr="000D0F2F">
        <w:rPr>
          <w:sz w:val="28"/>
          <w:szCs w:val="28"/>
        </w:rPr>
        <w:t>Темрюкского муниципального  района</w:t>
      </w:r>
    </w:p>
    <w:p w:rsidR="0023382C" w:rsidRPr="000D0F2F" w:rsidRDefault="0023382C" w:rsidP="0023382C">
      <w:pPr>
        <w:pStyle w:val="ae"/>
        <w:rPr>
          <w:sz w:val="28"/>
          <w:szCs w:val="28"/>
        </w:rPr>
      </w:pPr>
      <w:r w:rsidRPr="000D0F2F">
        <w:rPr>
          <w:sz w:val="28"/>
          <w:szCs w:val="28"/>
        </w:rPr>
        <w:t xml:space="preserve">Краснодарского края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0D0F2F">
        <w:rPr>
          <w:sz w:val="28"/>
          <w:szCs w:val="28"/>
        </w:rPr>
        <w:t xml:space="preserve">А.В. </w:t>
      </w:r>
      <w:proofErr w:type="spellStart"/>
      <w:r w:rsidRPr="000D0F2F">
        <w:rPr>
          <w:sz w:val="28"/>
          <w:szCs w:val="28"/>
        </w:rPr>
        <w:t>Сокиркин</w:t>
      </w:r>
      <w:proofErr w:type="spellEnd"/>
    </w:p>
    <w:p w:rsidR="00AB476C" w:rsidRPr="001A0523" w:rsidRDefault="00AB476C" w:rsidP="00233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476C" w:rsidRPr="001A0523" w:rsidSect="00EB410D">
      <w:headerReference w:type="defaul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C2A" w:rsidRDefault="00487C2A" w:rsidP="00EB410D">
      <w:pPr>
        <w:spacing w:after="0" w:line="240" w:lineRule="auto"/>
      </w:pPr>
      <w:r>
        <w:separator/>
      </w:r>
    </w:p>
  </w:endnote>
  <w:endnote w:type="continuationSeparator" w:id="0">
    <w:p w:rsidR="00487C2A" w:rsidRDefault="00487C2A" w:rsidP="00EB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C2A" w:rsidRDefault="00487C2A" w:rsidP="00EB410D">
      <w:pPr>
        <w:spacing w:after="0" w:line="240" w:lineRule="auto"/>
      </w:pPr>
      <w:r>
        <w:separator/>
      </w:r>
    </w:p>
  </w:footnote>
  <w:footnote w:type="continuationSeparator" w:id="0">
    <w:p w:rsidR="00487C2A" w:rsidRDefault="00487C2A" w:rsidP="00EB4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978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7C2A" w:rsidRPr="00EB410D" w:rsidRDefault="00487C2A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41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41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41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5959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EB41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7C2A" w:rsidRDefault="00487C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022A"/>
    <w:multiLevelType w:val="hybridMultilevel"/>
    <w:tmpl w:val="A8DCB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F0478"/>
    <w:multiLevelType w:val="hybridMultilevel"/>
    <w:tmpl w:val="7836504A"/>
    <w:lvl w:ilvl="0" w:tplc="1BE806CE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C2"/>
    <w:rsid w:val="00003D3B"/>
    <w:rsid w:val="000E5959"/>
    <w:rsid w:val="00124FCB"/>
    <w:rsid w:val="001A0523"/>
    <w:rsid w:val="0023382C"/>
    <w:rsid w:val="00252B97"/>
    <w:rsid w:val="00310621"/>
    <w:rsid w:val="00352091"/>
    <w:rsid w:val="00377233"/>
    <w:rsid w:val="003A6F4E"/>
    <w:rsid w:val="00464B6A"/>
    <w:rsid w:val="00483674"/>
    <w:rsid w:val="00487C2A"/>
    <w:rsid w:val="004A026C"/>
    <w:rsid w:val="004D6965"/>
    <w:rsid w:val="004F340A"/>
    <w:rsid w:val="0055739D"/>
    <w:rsid w:val="005A0DA0"/>
    <w:rsid w:val="005C04FA"/>
    <w:rsid w:val="006631A9"/>
    <w:rsid w:val="007111EA"/>
    <w:rsid w:val="00776C0F"/>
    <w:rsid w:val="007A61C7"/>
    <w:rsid w:val="0081656F"/>
    <w:rsid w:val="008F684A"/>
    <w:rsid w:val="00984FC2"/>
    <w:rsid w:val="009C3EA2"/>
    <w:rsid w:val="00A459BF"/>
    <w:rsid w:val="00AB476C"/>
    <w:rsid w:val="00DB3E17"/>
    <w:rsid w:val="00EA4D81"/>
    <w:rsid w:val="00EB410D"/>
    <w:rsid w:val="00EB6ED7"/>
    <w:rsid w:val="00EC0F6B"/>
    <w:rsid w:val="00EF5F64"/>
    <w:rsid w:val="00F16C78"/>
    <w:rsid w:val="00FF019D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6C"/>
  </w:style>
  <w:style w:type="paragraph" w:styleId="1">
    <w:name w:val="heading 1"/>
    <w:basedOn w:val="a"/>
    <w:next w:val="a"/>
    <w:link w:val="10"/>
    <w:uiPriority w:val="99"/>
    <w:qFormat/>
    <w:rsid w:val="00AB47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B47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B476C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B47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B4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0DA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4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410D"/>
  </w:style>
  <w:style w:type="paragraph" w:styleId="aa">
    <w:name w:val="footer"/>
    <w:basedOn w:val="a"/>
    <w:link w:val="ab"/>
    <w:uiPriority w:val="99"/>
    <w:unhideWhenUsed/>
    <w:rsid w:val="00EB4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10D"/>
  </w:style>
  <w:style w:type="paragraph" w:styleId="ac">
    <w:name w:val="Balloon Text"/>
    <w:basedOn w:val="a"/>
    <w:link w:val="ad"/>
    <w:uiPriority w:val="99"/>
    <w:semiHidden/>
    <w:unhideWhenUsed/>
    <w:rsid w:val="004F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340A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464B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64B6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styleId="af">
    <w:name w:val="Hyperlink"/>
    <w:basedOn w:val="a0"/>
    <w:rsid w:val="00464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6C"/>
  </w:style>
  <w:style w:type="paragraph" w:styleId="1">
    <w:name w:val="heading 1"/>
    <w:basedOn w:val="a"/>
    <w:next w:val="a"/>
    <w:link w:val="10"/>
    <w:uiPriority w:val="99"/>
    <w:qFormat/>
    <w:rsid w:val="00AB476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B47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B476C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B47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B4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0DA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4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410D"/>
  </w:style>
  <w:style w:type="paragraph" w:styleId="aa">
    <w:name w:val="footer"/>
    <w:basedOn w:val="a"/>
    <w:link w:val="ab"/>
    <w:uiPriority w:val="99"/>
    <w:unhideWhenUsed/>
    <w:rsid w:val="00EB4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10D"/>
  </w:style>
  <w:style w:type="paragraph" w:styleId="ac">
    <w:name w:val="Balloon Text"/>
    <w:basedOn w:val="a"/>
    <w:link w:val="ad"/>
    <w:uiPriority w:val="99"/>
    <w:semiHidden/>
    <w:unhideWhenUsed/>
    <w:rsid w:val="004F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340A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464B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64B6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styleId="af">
    <w:name w:val="Hyperlink"/>
    <w:basedOn w:val="a0"/>
    <w:rsid w:val="00464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Залевская</dc:creator>
  <cp:keywords/>
  <dc:description/>
  <cp:lastModifiedBy>Arh_Otdel</cp:lastModifiedBy>
  <cp:revision>7</cp:revision>
  <cp:lastPrinted>2026-03-20T06:48:00Z</cp:lastPrinted>
  <dcterms:created xsi:type="dcterms:W3CDTF">2026-01-14T11:33:00Z</dcterms:created>
  <dcterms:modified xsi:type="dcterms:W3CDTF">2026-03-20T06:48:00Z</dcterms:modified>
</cp:coreProperties>
</file>